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b/>
          <w:i/>
        </w:rPr>
      </w:pPr>
      <w:r/>
      <w:bookmarkStart w:id="0" w:name="_GoBack"/>
      <w:r/>
      <w:bookmarkEnd w:id="0"/>
      <w:r>
        <w:rPr>
          <w:b/>
          <w:i/>
        </w:rPr>
      </w:r>
      <w:r>
        <w:rPr>
          <w:b/>
          <w:i/>
        </w:rPr>
      </w:r>
    </w:p>
    <w:p>
      <w:pPr>
        <w:pBdr/>
        <w:spacing/>
        <w:ind/>
        <w:rPr/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0"/>
                <wp:wrapSquare wrapText="bothSides"/>
                <wp:docPr id="1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………………………………………………….....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nazwisko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(Zbywcy) *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…….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adres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…………………………………………………….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margin;mso-position-horizontal:left;mso-position-vertical-relative:text;margin-top:3.55pt;mso-position-vertical:absolute;width:240.00pt;height:120.55pt;mso-wrap-distance-left:9.00pt;mso-wrap-distance-top:3.60pt;mso-wrap-distance-right:9.00pt;mso-wrap-distance-bottom:3.60pt;v-text-anchor:top;visibility:visible;" fillcolor="#FFFFFF" stroked="f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>
                        <w:rPr>
                          <w:rFonts w:ascii="Times New Roman" w:hAnsi="Times New Roman"/>
                        </w:rPr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………………………………………………….....</w:t>
                      </w:r>
                      <w:r>
                        <w:rPr>
                          <w:rFonts w:ascii="Times New Roman" w:hAnsi="Times New Roman"/>
                        </w:rPr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nazwisko 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(Zbywcy) *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 xml:space="preserve">…….</w:t>
                      </w:r>
                      <w:r>
                        <w:rPr>
                          <w:rFonts w:ascii="Times New Roman" w:hAnsi="Times New Roman"/>
                        </w:rPr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adres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…………………………………………………….</w:t>
                      </w:r>
                      <w:r>
                        <w:rPr>
                          <w:rFonts w:ascii="Times New Roman" w:hAnsi="Times New Roman"/>
                        </w:rPr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335" cy="559435"/>
                <wp:effectExtent l="0" t="0" r="0" b="0"/>
                <wp:wrapSquare wrapText="bothSides"/>
                <wp:docPr id="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648" cy="5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 w:after="0"/>
                              <w:ind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Bartoszewo dnia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................................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0288;o:allowoverlap:true;o:allowincell:true;mso-position-horizontal-relative:margin;mso-position-horizontal:right;mso-position-vertical-relative:text;margin-top:0.00pt;mso-position-vertical:absolute;width:181.05pt;height:44.05pt;mso-wrap-distance-left:9.00pt;mso-wrap-distance-top:3.60pt;mso-wrap-distance-right:9.00pt;mso-wrap-distance-bottom:3.60pt;v-text-anchor:top;visibility:visible;" fillcolor="#FFFFFF" stroked="f" strokeweight="0.75pt">
                <w10:wrap type="square"/>
                <v:textbox inset="0,0,0,0">
                  <w:txbxContent>
                    <w:p>
                      <w:pPr>
                        <w:pBdr/>
                        <w:spacing w:after="0"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 w:after="0"/>
                        <w:ind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Bartoszewo dnia</w:t>
                      </w:r>
                      <w:r>
                        <w:rPr>
                          <w:rFonts w:ascii="Times New Roman" w:hAnsi="Times New Roman"/>
                        </w:rPr>
                        <w:t xml:space="preserve"> ................................</w:t>
                      </w:r>
                      <w:r>
                        <w:rPr>
                          <w:rFonts w:ascii="Times New Roman" w:hAnsi="Times New Roman"/>
                        </w:rPr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tabs>
          <w:tab w:val="left" w:leader="none" w:pos="1455"/>
        </w:tabs>
        <w:spacing/>
        <w:ind/>
        <w:rPr/>
      </w:pPr>
      <w:r>
        <w:tab/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2188845</wp:posOffset>
                </wp:positionH>
                <wp:positionV relativeFrom="paragraph">
                  <wp:posOffset>255270</wp:posOffset>
                </wp:positionV>
                <wp:extent cx="3571875" cy="1371600"/>
                <wp:effectExtent l="0" t="0" r="0" b="0"/>
                <wp:wrapSquare wrapText="bothSides"/>
                <wp:docPr id="3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POLSKI ZWIĄZEK DZIAŁKOWCÓW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Zarząd ROD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/>
                            <w:r>
                              <w:rPr>
                                <w:rFonts w:hint="default" w:ascii="Cambria Math" w:hAnsi="Cambria Math" w:eastAsia="Cambria Math" w:cs="Cambria Math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vanish w:val="0"/>
                                <w:color w:val="auto"/>
                                <w:spacing w:val="0"/>
                                <w:position w:val="0"/>
                                <w:sz w:val="22"/>
                                <w:szCs w:val="22"/>
                                <w:highlight w:val="none"/>
                                <w:u w:val="none"/>
                                <w:vertAlign w:val="baseline"/>
                                <w:rtl w:val="0"/>
                                <w:cs w:val="0"/>
                                <w:lang w:val="pl-PL" w:eastAsia="en-US" w:bidi="ar-SA"/>
                                <w14:ligatures w14:val="none"/>
                              </w:rPr>
                              <w:t xml:space="preserve">"</w:t>
                            </w:r>
                            <w:r/>
                            <w:r>
                              <w:rPr>
                                <w:rFonts w:ascii="Times New Roman" w:hAnsi="Times New Roman"/>
                              </w:rPr>
                              <w:t xml:space="preserve"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ARTOSZEWO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r>
                            <w:r/>
                            <w:r/>
                            <w:r>
                              <w:rPr>
                                <w:rFonts w:hint="default" w:ascii="Cambria Math" w:hAnsi="Cambria Math" w:eastAsia="Cambria Math" w:cs="Cambria Math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vanish w:val="0"/>
                                <w:color w:val="auto"/>
                                <w:spacing w:val="0"/>
                                <w:position w:val="0"/>
                                <w:sz w:val="22"/>
                                <w:szCs w:val="22"/>
                                <w:highlight w:val="none"/>
                                <w:u w:val="none"/>
                                <w:vertAlign w:val="baseline"/>
                                <w:rtl w:val="0"/>
                                <w:cs w:val="0"/>
                                <w:lang w:val="pl-PL" w:eastAsia="en-US" w:bidi="ar-SA"/>
                                <w14:ligatures w14:val="none"/>
                              </w:rPr>
                              <w:t xml:space="preserve">"</w:t>
                            </w:r>
                            <w:r/>
                            <w:r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w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Bartoszewie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61312;o:allowoverlap:true;o:allowincell:true;mso-position-horizontal-relative:margin;margin-left:172.35pt;mso-position-horizontal:absolute;mso-position-vertical-relative:text;margin-top:20.10pt;mso-position-vertical:absolute;width:281.25pt;height:108.00pt;mso-wrap-distance-left:9.00pt;mso-wrap-distance-top:3.60pt;mso-wrap-distance-right:9.00pt;mso-wrap-distance-bottom:3.60pt;v-text-anchor:top;visibility:visible;" fillcolor="#FFFFFF" stroked="f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POLSKI ZWIĄZEK DZIAŁKOWCÓW</w:t>
                      </w:r>
                      <w:r>
                        <w:rPr>
                          <w:rFonts w:ascii="Times New Roman" w:hAnsi="Times New Roman"/>
                          <w:b/>
                        </w:rPr>
                      </w:r>
                      <w:r>
                        <w:rPr>
                          <w:rFonts w:ascii="Times New Roman" w:hAnsi="Times New Roman"/>
                          <w:b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Zarząd ROD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/>
                      <w:r>
                        <w:rPr>
                          <w:rFonts w:hint="default" w:ascii="Cambria Math" w:hAnsi="Cambria Math" w:eastAsia="Cambria Math" w:cs="Cambria Math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vanish w:val="0"/>
                          <w:color w:val="auto"/>
                          <w:spacing w:val="0"/>
                          <w:position w:val="0"/>
                          <w:sz w:val="22"/>
                          <w:szCs w:val="22"/>
                          <w:highlight w:val="none"/>
                          <w:u w:val="none"/>
                          <w:vertAlign w:val="baseline"/>
                          <w:rtl w:val="0"/>
                          <w:cs w:val="0"/>
                          <w:lang w:val="pl-PL" w:eastAsia="en-US" w:bidi="ar-SA"/>
                          <w14:ligatures w14:val="none"/>
                        </w:rPr>
                        <w:t xml:space="preserve">"</w:t>
                      </w:r>
                      <w:r/>
                      <w:r>
                        <w:rPr>
                          <w:rFonts w:ascii="Times New Roman" w:hAnsi="Times New Roman"/>
                        </w:rPr>
                        <w:t xml:space="preserve">B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ARTOSZEWO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</w:r>
                      <w:r/>
                      <w:r/>
                      <w:r>
                        <w:rPr>
                          <w:rFonts w:hint="default" w:ascii="Cambria Math" w:hAnsi="Cambria Math" w:eastAsia="Cambria Math" w:cs="Cambria Math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vanish w:val="0"/>
                          <w:color w:val="auto"/>
                          <w:spacing w:val="0"/>
                          <w:position w:val="0"/>
                          <w:sz w:val="22"/>
                          <w:szCs w:val="22"/>
                          <w:highlight w:val="none"/>
                          <w:u w:val="none"/>
                          <w:vertAlign w:val="baseline"/>
                          <w:rtl w:val="0"/>
                          <w:cs w:val="0"/>
                          <w:lang w:val="pl-PL" w:eastAsia="en-US" w:bidi="ar-SA"/>
                          <w14:ligatures w14:val="none"/>
                        </w:rPr>
                        <w:t xml:space="preserve">"</w:t>
                      </w:r>
                      <w:r/>
                      <w:r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rPr>
                          <w:rFonts w:ascii="Times New Roman" w:hAnsi="Times New Roman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w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Bartoszewie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4"/>
                          <w:szCs w:val="14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4"/>
                          <w:szCs w:val="14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 w:after="0" w:line="276" w:lineRule="auto"/>
        <w:ind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Bdr/>
        <w:spacing w:after="0" w:line="276" w:lineRule="auto"/>
        <w:ind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WNIOSEK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Bdr/>
        <w:spacing w:after="0" w:line="276" w:lineRule="auto"/>
        <w:ind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zatwierdzenie przeniesienia prawa do działki 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Bdr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 niżej podpisany/a wnoszę</w:t>
      </w:r>
      <w:r>
        <w:rPr>
          <w:rFonts w:ascii="Times New Roman" w:hAnsi="Times New Roman"/>
        </w:rPr>
        <w:t xml:space="preserve"> o zatwierdzenie przeniesienia prawa </w:t>
      </w:r>
      <w:r>
        <w:rPr>
          <w:rFonts w:ascii="Times New Roman" w:hAnsi="Times New Roman"/>
        </w:rPr>
        <w:t xml:space="preserve">do działki nr ………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ROD</w:t>
      </w:r>
      <w:r/>
      <w:r>
        <w:rPr>
          <w:rFonts w:hint="default" w:ascii="Cambria Math" w:hAnsi="Cambria Math" w:eastAsia="Cambria Math" w:cs="Cambria Math"/>
        </w:rPr>
        <w:t xml:space="preserve">"</w:t>
      </w:r>
      <w:r/>
      <w:r>
        <w:rPr>
          <w:rFonts w:ascii="Times New Roman" w:hAnsi="Times New Roman"/>
        </w:rPr>
        <w:t xml:space="preserve"> BARTOSZEWO</w:t>
      </w:r>
      <w:r/>
      <w:r>
        <w:rPr>
          <w:rFonts w:hint="default" w:ascii="Cambria Math" w:hAnsi="Cambria Math" w:eastAsia="Cambria Math" w:cs="Cambria Math"/>
        </w:rPr>
        <w:t xml:space="preserve">"</w:t>
      </w:r>
      <w:r/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 xml:space="preserve">Bartoszewie zgodnie z umową przeniesienia prawa do działki zawartą</w:t>
      </w:r>
      <w:r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 xml:space="preserve">dniu </w:t>
      </w:r>
      <w:r>
        <w:rPr>
          <w:rFonts w:ascii="Times New Roman" w:hAnsi="Times New Roman"/>
        </w:rPr>
        <w:t xml:space="preserve">………….……</w:t>
      </w:r>
      <w:r>
        <w:rPr>
          <w:rFonts w:ascii="Times New Roman" w:hAnsi="Times New Roman"/>
        </w:rPr>
        <w:t xml:space="preserve"> pomiędzy mną a</w:t>
      </w:r>
      <w:r>
        <w:rPr>
          <w:rFonts w:ascii="Times New Roman" w:hAnsi="Times New Roman"/>
        </w:rPr>
        <w:t xml:space="preserve"> ……………………………</w:t>
      </w:r>
      <w:r>
        <w:rPr>
          <w:rFonts w:ascii="Times New Roman" w:hAnsi="Times New Roman"/>
        </w:rPr>
        <w:t xml:space="preserve">………</w:t>
      </w:r>
      <w:r>
        <w:rPr>
          <w:rFonts w:ascii="Times New Roman" w:hAnsi="Times New Roman"/>
        </w:rPr>
        <w:t xml:space="preserve"> ………………………</w:t>
      </w:r>
      <w:r>
        <w:rPr>
          <w:rFonts w:ascii="Times New Roman" w:hAnsi="Times New Roman"/>
        </w:rPr>
        <w:t xml:space="preserve">…</w:t>
      </w:r>
      <w:r>
        <w:rPr>
          <w:rFonts w:ascii="Times New Roman" w:hAnsi="Times New Roman"/>
        </w:rPr>
        <w:t xml:space="preserve"> zam. ……</w:t>
      </w:r>
      <w:r>
        <w:rPr>
          <w:rFonts w:ascii="Times New Roman" w:hAnsi="Times New Roman"/>
        </w:rPr>
        <w:t xml:space="preserve">…………</w:t>
      </w:r>
      <w:r>
        <w:rPr>
          <w:rFonts w:ascii="Times New Roman" w:hAnsi="Times New Roman"/>
        </w:rPr>
        <w:t xml:space="preserve">……………………………………</w:t>
      </w:r>
      <w:r>
        <w:rPr>
          <w:rFonts w:ascii="Times New Roman" w:hAnsi="Times New Roman"/>
        </w:rPr>
        <w:t xml:space="preserve">……</w:t>
      </w:r>
      <w:r>
        <w:rPr>
          <w:rFonts w:ascii="Times New Roman" w:hAnsi="Times New Roman"/>
        </w:rPr>
        <w:t xml:space="preserve">……………...…</w:t>
      </w:r>
      <w:r>
        <w:rPr>
          <w:rFonts w:ascii="Times New Roman" w:hAnsi="Times New Roman"/>
        </w:rPr>
        <w:t xml:space="preserve">........................................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Wynagro</w:t>
      </w:r>
      <w:r>
        <w:rPr>
          <w:rFonts w:ascii="Times New Roman" w:hAnsi="Times New Roman"/>
        </w:rPr>
        <w:t xml:space="preserve">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</w:t>
      </w:r>
      <w:r>
        <w:rPr>
          <w:rFonts w:ascii="Times New Roman" w:hAnsi="Times New Roman"/>
        </w:rPr>
        <w:t xml:space="preserve">...........</w:t>
      </w:r>
      <w:r>
        <w:rPr>
          <w:rFonts w:ascii="Times New Roman" w:hAnsi="Times New Roman"/>
        </w:rPr>
        <w:t xml:space="preserve">..................</w:t>
      </w:r>
      <w:r>
        <w:rPr>
          <w:rFonts w:ascii="Times New Roman" w:hAnsi="Times New Roman"/>
        </w:rPr>
        <w:t xml:space="preserve">...................................................... zł).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wniosku </w:t>
      </w:r>
      <w:r>
        <w:rPr>
          <w:rFonts w:ascii="Times New Roman" w:hAnsi="Times New Roman"/>
        </w:rPr>
        <w:t xml:space="preserve">załączam je</w:t>
      </w:r>
      <w:r>
        <w:rPr>
          <w:rFonts w:ascii="Times New Roman" w:hAnsi="Times New Roman"/>
        </w:rPr>
        <w:t xml:space="preserve">den egzemplarz umowy.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……………………………….………………………………………………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</w:r>
      <w:r>
        <w:rPr>
          <w:rFonts w:ascii="Times New Roman" w:hAnsi="Times New Roman"/>
          <w:sz w:val="14"/>
          <w:szCs w:val="1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i/>
          <w:sz w:val="14"/>
          <w:szCs w:val="14"/>
        </w:rPr>
        <w:t xml:space="preserve">Podpis</w:t>
      </w:r>
      <w:bookmarkStart w:id="1" w:name="_Hlk500231483"/>
      <w:r>
        <w:rPr>
          <w:rFonts w:ascii="Times New Roman" w:hAnsi="Times New Roman" w:cs="Times New Roman"/>
          <w:i/>
          <w:sz w:val="14"/>
          <w:szCs w:val="14"/>
        </w:rPr>
        <w:t xml:space="preserve">(Zbywcy) </w:t>
      </w:r>
      <w:r>
        <w:rPr>
          <w:rFonts w:ascii="Times New Roman" w:hAnsi="Times New Roman"/>
          <w:i/>
        </w:rPr>
        <w:t xml:space="preserve">*</w:t>
      </w:r>
      <w:bookmarkEnd w:id="1"/>
      <w:r>
        <w:rPr>
          <w:rFonts w:ascii="Times New Roman" w:hAnsi="Times New Roman" w:cs="Times New Roman"/>
          <w:i/>
          <w:sz w:val="14"/>
          <w:szCs w:val="14"/>
        </w:rPr>
      </w:r>
      <w:r>
        <w:rPr>
          <w:rFonts w:ascii="Times New Roman" w:hAnsi="Times New Roman" w:cs="Times New Roman"/>
          <w:i/>
          <w:sz w:val="14"/>
          <w:szCs w:val="1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 xml:space="preserve">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14"/>
          <w:szCs w:val="14"/>
        </w:rPr>
      </w:r>
      <w:r>
        <w:rPr>
          <w:rFonts w:ascii="Times New Roman" w:hAnsi="Times New Roman" w:cs="Times New Roman"/>
          <w:i/>
          <w:sz w:val="14"/>
          <w:szCs w:val="14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 xml:space="preserve">wypełnia zarząd ROD</w:t>
      </w:r>
      <w:r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r>
      <w:r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ROD</w:t>
      </w:r>
      <w:r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  <w:r>
        <w:rPr>
          <w:rFonts w:ascii="Times New Roman" w:hAnsi="Times New Roman" w:cs="Times New Roman"/>
          <w:b/>
          <w:color w:val="808080" w:themeColor="background1" w:themeShade="80"/>
        </w:rPr>
      </w:r>
      <w:r>
        <w:rPr>
          <w:rFonts w:ascii="Times New Roman" w:hAnsi="Times New Roman" w:cs="Times New Roman"/>
          <w:b/>
          <w:color w:val="808080" w:themeColor="background1" w:themeShade="80"/>
        </w:rPr>
      </w:r>
    </w:p>
    <w:p>
      <w:pPr>
        <w:pBdr/>
        <w:spacing/>
        <w:ind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906"/>
        <w:numPr>
          <w:ilvl w:val="0"/>
          <w:numId w:val="1"/>
        </w:numPr>
        <w:pBdr/>
        <w:spacing/>
        <w:ind/>
        <w:jc w:val="both"/>
        <w:rPr/>
      </w:pPr>
      <w:r>
        <w:rPr>
          <w:rFonts w:ascii="Times New Roman" w:hAnsi="Times New Roman" w:cs="Times New Roman"/>
          <w:i/>
        </w:rPr>
        <w:t xml:space="preserve">Wniosek podpisuje(ą)  zbywca(y) prawa do działki</w:t>
      </w:r>
      <w:r>
        <w:rPr>
          <w:rFonts w:ascii="Times New Roman" w:hAnsi="Times New Roman" w:cs="Times New Roman"/>
          <w:i/>
        </w:rPr>
        <w:t xml:space="preserve">,jednakże czynności doręczenia wniosku </w:t>
      </w:r>
      <w:r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t xml:space="preserve">do zarządu ROD może dokonać również nabywca</w:t>
      </w:r>
      <w:r/>
    </w:p>
    <w:sectPr>
      <w:footerReference w:type="default" r:id="rId9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pBdr/>
      <w:spacing/>
      <w:ind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90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C354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Theme="minorHAnsi" w:cstheme="minorBidi"/>
        <w:i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9">
    <w:name w:val="Table Grid"/>
    <w:basedOn w:val="9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Table Grid Light"/>
    <w:basedOn w:val="9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1"/>
    <w:basedOn w:val="9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9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1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2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3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5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6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5">
    <w:name w:val="Heading 1"/>
    <w:basedOn w:val="902"/>
    <w:next w:val="902"/>
    <w:link w:val="85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6">
    <w:name w:val="Heading 2"/>
    <w:basedOn w:val="902"/>
    <w:next w:val="902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7">
    <w:name w:val="Heading 3"/>
    <w:basedOn w:val="902"/>
    <w:next w:val="902"/>
    <w:link w:val="85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8">
    <w:name w:val="Heading 4"/>
    <w:basedOn w:val="902"/>
    <w:next w:val="902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9">
    <w:name w:val="Heading 5"/>
    <w:basedOn w:val="902"/>
    <w:next w:val="902"/>
    <w:link w:val="85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0">
    <w:name w:val="Heading 6"/>
    <w:basedOn w:val="902"/>
    <w:next w:val="902"/>
    <w:link w:val="85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1">
    <w:name w:val="Heading 7"/>
    <w:basedOn w:val="902"/>
    <w:next w:val="902"/>
    <w:link w:val="86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2">
    <w:name w:val="Heading 8"/>
    <w:basedOn w:val="902"/>
    <w:next w:val="902"/>
    <w:link w:val="86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3">
    <w:name w:val="Heading 9"/>
    <w:basedOn w:val="902"/>
    <w:next w:val="902"/>
    <w:link w:val="86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4">
    <w:name w:val="Heading 1 Char"/>
    <w:basedOn w:val="903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5">
    <w:name w:val="Heading 2 Char"/>
    <w:basedOn w:val="903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6">
    <w:name w:val="Heading 3 Char"/>
    <w:basedOn w:val="903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7">
    <w:name w:val="Heading 4 Char"/>
    <w:basedOn w:val="903"/>
    <w:link w:val="84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8">
    <w:name w:val="Heading 5 Char"/>
    <w:basedOn w:val="903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9">
    <w:name w:val="Heading 6 Char"/>
    <w:basedOn w:val="903"/>
    <w:link w:val="85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0">
    <w:name w:val="Heading 7 Char"/>
    <w:basedOn w:val="903"/>
    <w:link w:val="85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1">
    <w:name w:val="Heading 8 Char"/>
    <w:basedOn w:val="903"/>
    <w:link w:val="8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2">
    <w:name w:val="Heading 9 Char"/>
    <w:basedOn w:val="903"/>
    <w:link w:val="8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Title"/>
    <w:basedOn w:val="902"/>
    <w:next w:val="902"/>
    <w:link w:val="86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4">
    <w:name w:val="Title Char"/>
    <w:basedOn w:val="903"/>
    <w:link w:val="8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5">
    <w:name w:val="Subtitle"/>
    <w:basedOn w:val="902"/>
    <w:next w:val="902"/>
    <w:link w:val="86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6">
    <w:name w:val="Subtitle Char"/>
    <w:basedOn w:val="903"/>
    <w:link w:val="8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7">
    <w:name w:val="Quote"/>
    <w:basedOn w:val="902"/>
    <w:next w:val="902"/>
    <w:link w:val="86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8">
    <w:name w:val="Quote Char"/>
    <w:basedOn w:val="903"/>
    <w:link w:val="86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Intense Emphasis"/>
    <w:basedOn w:val="9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0">
    <w:name w:val="Intense Quote"/>
    <w:basedOn w:val="902"/>
    <w:next w:val="902"/>
    <w:link w:val="87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1">
    <w:name w:val="Intense Quote Char"/>
    <w:basedOn w:val="903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2">
    <w:name w:val="Intense Reference"/>
    <w:basedOn w:val="9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3">
    <w:name w:val="No Spacing"/>
    <w:basedOn w:val="902"/>
    <w:uiPriority w:val="1"/>
    <w:qFormat/>
    <w:pPr>
      <w:pBdr/>
      <w:spacing w:after="0" w:line="240" w:lineRule="auto"/>
      <w:ind/>
    </w:pPr>
  </w:style>
  <w:style w:type="character" w:styleId="874">
    <w:name w:val="Subtle Emphasis"/>
    <w:basedOn w:val="9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5">
    <w:name w:val="Emphasis"/>
    <w:basedOn w:val="903"/>
    <w:uiPriority w:val="20"/>
    <w:qFormat/>
    <w:pPr>
      <w:pBdr/>
      <w:spacing/>
      <w:ind/>
    </w:pPr>
    <w:rPr>
      <w:i/>
      <w:iCs/>
    </w:rPr>
  </w:style>
  <w:style w:type="character" w:styleId="876">
    <w:name w:val="Strong"/>
    <w:basedOn w:val="903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basedOn w:val="9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8">
    <w:name w:val="Book Title"/>
    <w:basedOn w:val="90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9">
    <w:name w:val="Header Char"/>
    <w:basedOn w:val="903"/>
    <w:link w:val="909"/>
    <w:uiPriority w:val="99"/>
    <w:pPr>
      <w:pBdr/>
      <w:spacing/>
      <w:ind/>
    </w:pPr>
  </w:style>
  <w:style w:type="character" w:styleId="880">
    <w:name w:val="Footer Char"/>
    <w:basedOn w:val="903"/>
    <w:link w:val="907"/>
    <w:uiPriority w:val="99"/>
    <w:pPr>
      <w:pBdr/>
      <w:spacing/>
      <w:ind/>
    </w:pPr>
  </w:style>
  <w:style w:type="paragraph" w:styleId="881">
    <w:name w:val="Caption"/>
    <w:basedOn w:val="902"/>
    <w:next w:val="90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2">
    <w:name w:val="footnote text"/>
    <w:basedOn w:val="902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>
    <w:name w:val="Footnote Text Char"/>
    <w:basedOn w:val="903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902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>
    <w:name w:val="Endnote Text Char"/>
    <w:basedOn w:val="903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basedOn w:val="90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9">
    <w:name w:val="FollowedHyperlink"/>
    <w:basedOn w:val="9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0">
    <w:name w:val="toc 1"/>
    <w:basedOn w:val="902"/>
    <w:next w:val="902"/>
    <w:uiPriority w:val="39"/>
    <w:unhideWhenUsed/>
    <w:pPr>
      <w:pBdr/>
      <w:spacing w:after="100"/>
      <w:ind/>
    </w:pPr>
  </w:style>
  <w:style w:type="paragraph" w:styleId="891">
    <w:name w:val="toc 2"/>
    <w:basedOn w:val="902"/>
    <w:next w:val="902"/>
    <w:uiPriority w:val="39"/>
    <w:unhideWhenUsed/>
    <w:pPr>
      <w:pBdr/>
      <w:spacing w:after="100"/>
      <w:ind w:left="220"/>
    </w:pPr>
  </w:style>
  <w:style w:type="paragraph" w:styleId="892">
    <w:name w:val="toc 3"/>
    <w:basedOn w:val="902"/>
    <w:next w:val="902"/>
    <w:uiPriority w:val="39"/>
    <w:unhideWhenUsed/>
    <w:pPr>
      <w:pBdr/>
      <w:spacing w:after="100"/>
      <w:ind w:left="440"/>
    </w:pPr>
  </w:style>
  <w:style w:type="paragraph" w:styleId="893">
    <w:name w:val="toc 4"/>
    <w:basedOn w:val="902"/>
    <w:next w:val="902"/>
    <w:uiPriority w:val="39"/>
    <w:unhideWhenUsed/>
    <w:pPr>
      <w:pBdr/>
      <w:spacing w:after="100"/>
      <w:ind w:left="660"/>
    </w:pPr>
  </w:style>
  <w:style w:type="paragraph" w:styleId="894">
    <w:name w:val="toc 5"/>
    <w:basedOn w:val="902"/>
    <w:next w:val="902"/>
    <w:uiPriority w:val="39"/>
    <w:unhideWhenUsed/>
    <w:pPr>
      <w:pBdr/>
      <w:spacing w:after="100"/>
      <w:ind w:left="880"/>
    </w:pPr>
  </w:style>
  <w:style w:type="paragraph" w:styleId="895">
    <w:name w:val="toc 6"/>
    <w:basedOn w:val="902"/>
    <w:next w:val="902"/>
    <w:uiPriority w:val="39"/>
    <w:unhideWhenUsed/>
    <w:pPr>
      <w:pBdr/>
      <w:spacing w:after="100"/>
      <w:ind w:left="1100"/>
    </w:pPr>
  </w:style>
  <w:style w:type="paragraph" w:styleId="896">
    <w:name w:val="toc 7"/>
    <w:basedOn w:val="902"/>
    <w:next w:val="902"/>
    <w:uiPriority w:val="39"/>
    <w:unhideWhenUsed/>
    <w:pPr>
      <w:pBdr/>
      <w:spacing w:after="100"/>
      <w:ind w:left="1320"/>
    </w:pPr>
  </w:style>
  <w:style w:type="paragraph" w:styleId="897">
    <w:name w:val="toc 8"/>
    <w:basedOn w:val="902"/>
    <w:next w:val="902"/>
    <w:uiPriority w:val="39"/>
    <w:unhideWhenUsed/>
    <w:pPr>
      <w:pBdr/>
      <w:spacing w:after="100"/>
      <w:ind w:left="1540"/>
    </w:pPr>
  </w:style>
  <w:style w:type="paragraph" w:styleId="898">
    <w:name w:val="toc 9"/>
    <w:basedOn w:val="902"/>
    <w:next w:val="902"/>
    <w:uiPriority w:val="39"/>
    <w:unhideWhenUsed/>
    <w:pPr>
      <w:pBdr/>
      <w:spacing w:after="100"/>
      <w:ind w:left="1760"/>
    </w:pPr>
  </w:style>
  <w:style w:type="character" w:styleId="899">
    <w:name w:val="Placeholder Text"/>
    <w:basedOn w:val="903"/>
    <w:uiPriority w:val="99"/>
    <w:semiHidden/>
    <w:pPr>
      <w:pBdr/>
      <w:spacing/>
      <w:ind/>
    </w:pPr>
    <w:rPr>
      <w:color w:val="666666"/>
    </w:rPr>
  </w:style>
  <w:style w:type="paragraph" w:styleId="900">
    <w:name w:val="TOC Heading"/>
    <w:uiPriority w:val="39"/>
    <w:unhideWhenUsed/>
    <w:pPr>
      <w:pBdr/>
      <w:spacing/>
      <w:ind/>
    </w:pPr>
  </w:style>
  <w:style w:type="paragraph" w:styleId="901">
    <w:name w:val="table of figures"/>
    <w:basedOn w:val="902"/>
    <w:next w:val="902"/>
    <w:uiPriority w:val="99"/>
    <w:unhideWhenUsed/>
    <w:pPr>
      <w:pBdr/>
      <w:spacing w:after="0" w:afterAutospacing="0"/>
      <w:ind/>
    </w:pPr>
  </w:style>
  <w:style w:type="paragraph" w:styleId="902" w:default="1">
    <w:name w:val="Normal"/>
    <w:qFormat/>
    <w:pPr>
      <w:pBdr/>
      <w:spacing/>
      <w:ind/>
    </w:pPr>
  </w:style>
  <w:style w:type="character" w:styleId="903" w:default="1">
    <w:name w:val="Default Paragraph Font"/>
    <w:uiPriority w:val="1"/>
    <w:semiHidden/>
    <w:unhideWhenUsed/>
    <w:pPr>
      <w:pBdr/>
      <w:spacing/>
      <w:ind/>
    </w:pPr>
  </w:style>
  <w:style w:type="table" w:styleId="90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paragraph" w:styleId="906">
    <w:name w:val="List Paragraph"/>
    <w:basedOn w:val="902"/>
    <w:uiPriority w:val="34"/>
    <w:qFormat/>
    <w:pPr>
      <w:pBdr/>
      <w:spacing/>
      <w:ind w:left="720"/>
      <w:contextualSpacing w:val="true"/>
    </w:pPr>
  </w:style>
  <w:style w:type="paragraph" w:styleId="907">
    <w:name w:val="Footer"/>
    <w:basedOn w:val="902"/>
    <w:link w:val="90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08" w:customStyle="1">
    <w:name w:val="Stopka Znak"/>
    <w:basedOn w:val="903"/>
    <w:link w:val="907"/>
    <w:uiPriority w:val="99"/>
    <w:pPr>
      <w:pBdr/>
      <w:spacing/>
      <w:ind/>
    </w:pPr>
  </w:style>
  <w:style w:type="paragraph" w:styleId="909">
    <w:name w:val="Header"/>
    <w:basedOn w:val="902"/>
    <w:link w:val="91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10" w:customStyle="1">
    <w:name w:val="Nagłówek Znak"/>
    <w:basedOn w:val="903"/>
    <w:link w:val="90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5</cp:revision>
  <dcterms:created xsi:type="dcterms:W3CDTF">2021-03-26T09:58:00Z</dcterms:created>
  <dcterms:modified xsi:type="dcterms:W3CDTF">2025-10-11T10:47:25Z</dcterms:modified>
</cp:coreProperties>
</file>